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bookmarkStart w:id="0" w:name="_GoBack"/>
      <w:bookmarkEnd w:id="0"/>
      <w:r>
        <w:rPr>
          <w:rFonts w:ascii="黑体" w:hAnsi="黑体" w:eastAsia="黑体" w:cs="仿宋"/>
          <w:sz w:val="32"/>
          <w:szCs w:val="32"/>
        </w:rPr>
        <w:t>1</w:t>
      </w:r>
    </w:p>
    <w:tbl>
      <w:tblPr>
        <w:tblStyle w:val="7"/>
        <w:tblW w:w="812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74"/>
        <w:gridCol w:w="6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30家疫情应急粮油加工企业名单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市州</w:t>
            </w:r>
          </w:p>
        </w:tc>
        <w:tc>
          <w:tcPr>
            <w:tcW w:w="6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湖南粮食集团（指定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湖南金山粮油食品有限公司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浏阳市浏阳河米业有限责任公司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株洲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株洲湘渌米业有限责任公司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攸县城关国家粮食储备库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聚宝金昊农业高科有限公司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湖南金风食品有限责任公司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湖南角山米业有限责任公司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衡阳市金雁粮食购销有限公司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湖南浩天米业有限公司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湖南省湘俏米业有限公司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中粮米业（岳阳）有限公司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湖南金惠农业科技发展有限公司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金健粮食有限公司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澧县华鑫粮食购销有限公司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常德广积米业有限公司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精为天生态农业股份有限公司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湖南天下洞庭粮油实业有限公司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湖南金之香米业有限公司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张家界银澧米业有限公司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慈利县隆源大米厂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湖南卓越粮油实业有限公司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湖南灯塔米业有限公司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湖南生平米业股份有限公司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郴州市香花米业有限公司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湖南瑶珍粮油有限公司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湖南金三和粮油有限公司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湖南金珠米业有限公司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湖南四通食品科技有限责任公司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自治州</w:t>
            </w: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湘西湘谷粮油发展有限公司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龙山永辉大米厂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40"/>
        </w:tabs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  <w:sectPr>
          <w:pgSz w:w="11906" w:h="16838"/>
          <w:pgMar w:top="1440" w:right="1588" w:bottom="1440" w:left="1588" w:header="851" w:footer="992" w:gutter="0"/>
          <w:cols w:space="425" w:num="1"/>
          <w:docGrid w:linePitch="312" w:charSpace="0"/>
        </w:sectPr>
      </w:pPr>
    </w:p>
    <w:p>
      <w:pPr>
        <w:tabs>
          <w:tab w:val="left" w:pos="540"/>
        </w:tabs>
        <w:snapToGrid w:val="0"/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tabs>
          <w:tab w:val="left" w:pos="54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30家疫情应急粮油加工企业收购农民余粮贷款补贴申请表</w:t>
      </w:r>
    </w:p>
    <w:p>
      <w:pPr>
        <w:tabs>
          <w:tab w:val="left" w:pos="540"/>
        </w:tabs>
        <w:snapToGrid w:val="0"/>
        <w:spacing w:line="300" w:lineRule="exact"/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widowControl/>
        <w:spacing w:after="120" w:afterLines="50" w:line="500" w:lineRule="exact"/>
        <w:ind w:firstLine="238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申报企业：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（盖章）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企业地址：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</w:t>
      </w:r>
      <w:r>
        <w:rPr>
          <w:rFonts w:hint="eastAsia" w:asciiTheme="minorEastAsia" w:hAnsiTheme="minorEastAsia"/>
          <w:color w:val="000000"/>
          <w:sz w:val="24"/>
        </w:rPr>
        <w:t>联系人电话：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</w:t>
      </w:r>
      <w:r>
        <w:rPr>
          <w:rFonts w:hint="eastAsia" w:asciiTheme="minorEastAsia" w:hAnsiTheme="minorEastAsia"/>
          <w:color w:val="000000"/>
          <w:sz w:val="24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单位：万元</w:t>
      </w:r>
    </w:p>
    <w:tbl>
      <w:tblPr>
        <w:tblStyle w:val="7"/>
        <w:tblW w:w="1513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564"/>
        <w:gridCol w:w="1258"/>
        <w:gridCol w:w="992"/>
        <w:gridCol w:w="1134"/>
        <w:gridCol w:w="1134"/>
        <w:gridCol w:w="1417"/>
        <w:gridCol w:w="993"/>
        <w:gridCol w:w="1275"/>
        <w:gridCol w:w="2217"/>
        <w:gridCol w:w="2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40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564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粮食品种</w:t>
            </w:r>
          </w:p>
        </w:tc>
        <w:tc>
          <w:tcPr>
            <w:tcW w:w="1258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收购数量（吨）</w:t>
            </w:r>
          </w:p>
        </w:tc>
        <w:tc>
          <w:tcPr>
            <w:tcW w:w="992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收购价格</w:t>
            </w:r>
          </w:p>
          <w:p>
            <w:pPr>
              <w:widowControl/>
              <w:spacing w:line="280" w:lineRule="exact"/>
              <w:jc w:val="both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（元/吨）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收购金额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贷款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合同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金额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（万元）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申请补贴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金额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（收购金额与贷款金额较小原则）</w:t>
            </w:r>
          </w:p>
        </w:tc>
        <w:tc>
          <w:tcPr>
            <w:tcW w:w="993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贷款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合同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利率</w:t>
            </w:r>
          </w:p>
        </w:tc>
        <w:tc>
          <w:tcPr>
            <w:tcW w:w="1275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申请贴息总额</w:t>
            </w:r>
          </w:p>
        </w:tc>
        <w:tc>
          <w:tcPr>
            <w:tcW w:w="221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送粮人信息</w:t>
            </w:r>
          </w:p>
        </w:tc>
        <w:tc>
          <w:tcPr>
            <w:tcW w:w="221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粮食经纪人从农户处收购的农户信息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4.35%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482" w:firstLineChars="200"/>
              <w:jc w:val="left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>
            <w:pPr>
              <w:widowControl/>
              <w:spacing w:line="280" w:lineRule="exact"/>
              <w:ind w:firstLine="482" w:firstLineChars="200"/>
              <w:jc w:val="left"/>
              <w:rPr>
                <w:rFonts w:hint="eastAsia" w:asciiTheme="minorEastAsia" w:hAnsiTheme="minorEastAsia"/>
                <w:b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ind w:firstLine="482" w:firstLineChars="200"/>
              <w:jc w:val="left"/>
              <w:rPr>
                <w:rFonts w:hint="eastAsia" w:asciiTheme="minorEastAsia" w:hAnsiTheme="minor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示例</w:t>
            </w: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中晚稻XX品种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360" w:firstLineChars="150"/>
              <w:jc w:val="both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right="300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righ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ind w:right="480"/>
              <w:jc w:val="both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姓名 联系电话</w:t>
            </w: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right"/>
              <w:rPr>
                <w:rFonts w:hint="eastAsia"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优质稻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XX品种</w:t>
            </w: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360" w:firstLineChars="150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360" w:firstLineChars="150"/>
              <w:jc w:val="both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姓名 联系电话</w:t>
            </w: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hint="eastAsia"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姓名 地址 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2504" w:type="dxa"/>
            <w:gridSpan w:val="2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合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258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tcBorders>
              <w:bottom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  <w:tc>
          <w:tcPr>
            <w:tcW w:w="2215" w:type="dxa"/>
            <w:tcBorders>
              <w:bottom w:val="single" w:color="auto" w:sz="8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>
      <w:pPr>
        <w:widowControl/>
        <w:spacing w:line="460" w:lineRule="exact"/>
        <w:ind w:left="8640" w:hanging="8640" w:hangingChars="36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法定代表人：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经办人：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                 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日</w:t>
      </w:r>
    </w:p>
    <w:p>
      <w:pPr>
        <w:widowControl/>
        <w:spacing w:line="460" w:lineRule="exact"/>
        <w:ind w:left="8640" w:hanging="8640" w:hangingChars="36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</w:p>
    <w:p>
      <w:pPr>
        <w:widowControl/>
        <w:snapToGrid/>
        <w:spacing w:line="24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tabs>
          <w:tab w:val="left" w:pos="540"/>
        </w:tabs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8"/>
          <w:szCs w:val="4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30家疫情应急粮油企业申请贷款补贴审核意见表</w:t>
      </w:r>
    </w:p>
    <w:p>
      <w:pPr>
        <w:tabs>
          <w:tab w:val="left" w:pos="540"/>
        </w:tabs>
        <w:snapToGrid w:val="0"/>
        <w:spacing w:line="300" w:lineRule="exact"/>
        <w:jc w:val="center"/>
        <w:rPr>
          <w:rFonts w:ascii="仿宋" w:hAnsi="仿宋" w:eastAsia="仿宋"/>
          <w:color w:val="000000"/>
          <w:sz w:val="30"/>
          <w:szCs w:val="30"/>
        </w:rPr>
      </w:pPr>
    </w:p>
    <w:p>
      <w:pPr>
        <w:widowControl/>
        <w:spacing w:after="120" w:afterLines="50" w:line="500" w:lineRule="exact"/>
        <w:ind w:firstLine="238"/>
        <w:rPr>
          <w:rFonts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审核部门：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（盖章）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     </w:t>
      </w:r>
      <w:r>
        <w:rPr>
          <w:rFonts w:hint="eastAsia" w:asciiTheme="minorEastAsia" w:hAnsiTheme="minorEastAsia"/>
          <w:color w:val="000000"/>
          <w:sz w:val="24"/>
        </w:rPr>
        <w:t xml:space="preserve">  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单位：万元</w:t>
      </w:r>
    </w:p>
    <w:tbl>
      <w:tblPr>
        <w:tblStyle w:val="7"/>
        <w:tblW w:w="138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842"/>
        <w:gridCol w:w="1843"/>
        <w:gridCol w:w="1843"/>
        <w:gridCol w:w="1843"/>
        <w:gridCol w:w="1559"/>
        <w:gridCol w:w="1134"/>
        <w:gridCol w:w="1134"/>
        <w:gridCol w:w="1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40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核定贷款金额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核定收购金额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核定贴息金额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审核依据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是否核实送粮人信息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是否核实农户信息</w:t>
            </w:r>
          </w:p>
        </w:tc>
        <w:tc>
          <w:tcPr>
            <w:tcW w:w="1713" w:type="dxa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示例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XX公司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参见申报材料1-10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  <w:jc w:val="center"/>
        </w:trPr>
        <w:tc>
          <w:tcPr>
            <w:tcW w:w="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  <w:jc w:val="center"/>
        </w:trPr>
        <w:tc>
          <w:tcPr>
            <w:tcW w:w="2782" w:type="dxa"/>
            <w:gridSpan w:val="2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合</w:t>
            </w:r>
            <w:r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计</w:t>
            </w:r>
          </w:p>
        </w:tc>
        <w:tc>
          <w:tcPr>
            <w:tcW w:w="1843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tcBorders>
              <w:bottom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460" w:lineRule="exact"/>
        <w:ind w:left="8640" w:hanging="8640" w:hangingChars="36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粮食和储备行政管理部门负责人：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  </w:t>
      </w:r>
      <w:r>
        <w:rPr>
          <w:rFonts w:hint="eastAsia" w:asciiTheme="minorEastAsia" w:hAnsiTheme="minorEastAsia"/>
          <w:color w:val="000000"/>
          <w:sz w:val="24"/>
        </w:rPr>
        <w:t xml:space="preserve">             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粮食和储备行政管理部门经办人：</w:t>
      </w:r>
    </w:p>
    <w:p>
      <w:pPr>
        <w:widowControl/>
        <w:spacing w:line="460" w:lineRule="exact"/>
        <w:ind w:left="8640" w:hanging="8640" w:hangingChars="3600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财政部门负责人：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/>
          <w:color w:val="000000"/>
          <w:sz w:val="24"/>
        </w:rPr>
        <w:t xml:space="preserve">          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财政部门经办人：</w:t>
      </w:r>
    </w:p>
    <w:p>
      <w:pPr>
        <w:widowControl/>
        <w:spacing w:line="460" w:lineRule="exact"/>
        <w:ind w:left="7560" w:leftChars="3600" w:firstLine="1440" w:firstLineChars="600"/>
        <w:jc w:val="left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asciiTheme="minorEastAsia" w:hAnsiTheme="minorEastAsia" w:eastAsia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日</w:t>
      </w:r>
    </w:p>
    <w:sectPr>
      <w:pgSz w:w="16838" w:h="11906" w:orient="landscape"/>
      <w:pgMar w:top="1588" w:right="1440" w:bottom="158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73"/>
    <w:rsid w:val="00057FF0"/>
    <w:rsid w:val="000A0DCA"/>
    <w:rsid w:val="000A0EEA"/>
    <w:rsid w:val="000C0666"/>
    <w:rsid w:val="001876D2"/>
    <w:rsid w:val="0026011B"/>
    <w:rsid w:val="002E37B1"/>
    <w:rsid w:val="00311885"/>
    <w:rsid w:val="00354BB0"/>
    <w:rsid w:val="00357B81"/>
    <w:rsid w:val="00364617"/>
    <w:rsid w:val="00382A20"/>
    <w:rsid w:val="003F6C9B"/>
    <w:rsid w:val="004A2E73"/>
    <w:rsid w:val="005802C1"/>
    <w:rsid w:val="00590F9F"/>
    <w:rsid w:val="005F63CC"/>
    <w:rsid w:val="0065574C"/>
    <w:rsid w:val="00680F21"/>
    <w:rsid w:val="006A3719"/>
    <w:rsid w:val="006D2B1F"/>
    <w:rsid w:val="00740DD6"/>
    <w:rsid w:val="007441C7"/>
    <w:rsid w:val="00761E36"/>
    <w:rsid w:val="00781C81"/>
    <w:rsid w:val="00802AF6"/>
    <w:rsid w:val="0083023C"/>
    <w:rsid w:val="00867FE7"/>
    <w:rsid w:val="0088232C"/>
    <w:rsid w:val="008A7BA3"/>
    <w:rsid w:val="00926754"/>
    <w:rsid w:val="00A9469E"/>
    <w:rsid w:val="00AA07C2"/>
    <w:rsid w:val="00AF6F4B"/>
    <w:rsid w:val="00B43AFC"/>
    <w:rsid w:val="00BB75BA"/>
    <w:rsid w:val="00C04B23"/>
    <w:rsid w:val="00C2233C"/>
    <w:rsid w:val="00C51BF4"/>
    <w:rsid w:val="00DB4AE1"/>
    <w:rsid w:val="00DB53C6"/>
    <w:rsid w:val="00E50FA3"/>
    <w:rsid w:val="00E802DF"/>
    <w:rsid w:val="00E94F5A"/>
    <w:rsid w:val="00F227C4"/>
    <w:rsid w:val="00F66B14"/>
    <w:rsid w:val="00F80872"/>
    <w:rsid w:val="00F94C8B"/>
    <w:rsid w:val="00FB30DB"/>
    <w:rsid w:val="0C2C5556"/>
    <w:rsid w:val="13A51D13"/>
    <w:rsid w:val="159D49A3"/>
    <w:rsid w:val="16F2218D"/>
    <w:rsid w:val="172660AB"/>
    <w:rsid w:val="18BB029E"/>
    <w:rsid w:val="20DE640C"/>
    <w:rsid w:val="24527827"/>
    <w:rsid w:val="25A904DB"/>
    <w:rsid w:val="33BC7DD7"/>
    <w:rsid w:val="3AA133A3"/>
    <w:rsid w:val="45B15C74"/>
    <w:rsid w:val="486B3E0E"/>
    <w:rsid w:val="533C747B"/>
    <w:rsid w:val="553B148D"/>
    <w:rsid w:val="59FC240C"/>
    <w:rsid w:val="5F761930"/>
    <w:rsid w:val="6C150C8C"/>
    <w:rsid w:val="6D656800"/>
    <w:rsid w:val="76AA6151"/>
    <w:rsid w:val="7AA1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jh-p"/>
    <w:basedOn w:val="6"/>
    <w:qFormat/>
    <w:uiPriority w:val="0"/>
    <w:rPr>
      <w:rFonts w:cs="Times New Roman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31D3E-D334-45E2-A9B5-F283F2577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3190</Words>
  <Characters>1584</Characters>
  <Lines>13</Lines>
  <Paragraphs>9</Paragraphs>
  <TotalTime>9</TotalTime>
  <ScaleCrop>false</ScaleCrop>
  <LinksUpToDate>false</LinksUpToDate>
  <CharactersWithSpaces>4765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2020-02-29T09:04:00Z</dcterms:created>
  <dc:creator>user</dc:creator>
  <cp:lastModifiedBy>黄舜</cp:lastModifiedBy>
  <cp:lastPrinted>2020-03-02T08:52:00Z</cp:lastPrinted>
  <dcterms:modified xsi:type="dcterms:W3CDTF">2020-03-03T09:04:07Z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